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63" w:rsidRDefault="00043B63" w:rsidP="00043B63">
      <w:pPr>
        <w:shd w:val="clear" w:color="auto" w:fill="FFFFFF"/>
        <w:jc w:val="center"/>
        <w:rPr>
          <w:rFonts w:ascii="Calibri" w:hAnsi="Calibri" w:cs="Calibri"/>
          <w:color w:val="000000"/>
          <w:sz w:val="22"/>
          <w:szCs w:val="22"/>
        </w:rPr>
      </w:pPr>
      <w:r>
        <w:rPr>
          <w:rStyle w:val="contentpasted0"/>
          <w:rFonts w:ascii="Calibri" w:hAnsi="Calibri" w:cs="Calibri"/>
          <w:color w:val="000000"/>
          <w:sz w:val="22"/>
          <w:szCs w:val="22"/>
        </w:rPr>
        <w:t> </w:t>
      </w:r>
      <w:r>
        <w:rPr>
          <w:rStyle w:val="contentpasted0"/>
          <w:b/>
          <w:bCs/>
          <w:color w:val="0070C0"/>
          <w:bdr w:val="none" w:sz="0" w:space="0" w:color="auto" w:frame="1"/>
          <w:lang w:val="es-ES"/>
        </w:rPr>
        <w:t>CHIAPAS EXPRESS </w:t>
      </w:r>
      <w:r>
        <w:rPr>
          <w:rStyle w:val="contentpasted0"/>
          <w:rFonts w:ascii="Calibri" w:hAnsi="Calibri" w:cs="Calibri"/>
          <w:color w:val="000000"/>
        </w:rPr>
        <w:t> </w:t>
      </w:r>
    </w:p>
    <w:p w:rsidR="00043B63" w:rsidRDefault="00043B63" w:rsidP="00043B63">
      <w:pPr>
        <w:shd w:val="clear" w:color="auto" w:fill="FFFFFF"/>
        <w:jc w:val="center"/>
        <w:rPr>
          <w:rFonts w:ascii="Calibri" w:hAnsi="Calibri" w:cs="Calibri"/>
          <w:color w:val="000000"/>
          <w:sz w:val="22"/>
          <w:szCs w:val="22"/>
        </w:rPr>
      </w:pPr>
      <w:r>
        <w:rPr>
          <w:rStyle w:val="contentpasted0"/>
          <w:rFonts w:ascii="Calibri" w:hAnsi="Calibri" w:cs="Calibri"/>
          <w:color w:val="000000"/>
          <w:sz w:val="22"/>
          <w:szCs w:val="22"/>
          <w:bdr w:val="none" w:sz="0" w:space="0" w:color="auto" w:frame="1"/>
          <w:lang w:val="es-ES"/>
        </w:rPr>
        <w:t>6 días, 5 noches</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jc w:val="center"/>
        <w:rPr>
          <w:rFonts w:ascii="Calibri" w:hAnsi="Calibri" w:cs="Calibri"/>
          <w:color w:val="000000"/>
          <w:sz w:val="22"/>
          <w:szCs w:val="22"/>
        </w:rPr>
      </w:pPr>
      <w:r>
        <w:rPr>
          <w:rStyle w:val="contentpasted0"/>
          <w:rFonts w:ascii="Calibri" w:hAnsi="Calibri" w:cs="Calibri"/>
          <w:color w:val="000000"/>
          <w:sz w:val="22"/>
          <w:szCs w:val="22"/>
          <w:bdr w:val="none" w:sz="0" w:space="0" w:color="auto" w:frame="1"/>
          <w:lang w:val="es-ES"/>
        </w:rPr>
        <w:t>(4 noches de hotel y 1 por carretera)</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jc w:val="center"/>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bdr w:val="none" w:sz="0" w:space="0" w:color="auto" w:frame="1"/>
          <w:lang w:val="es-ES"/>
        </w:rPr>
        <w:t xml:space="preserve">Salida: </w:t>
      </w:r>
      <w:r>
        <w:rPr>
          <w:rStyle w:val="contentpasted0"/>
          <w:rFonts w:ascii="Calibri" w:hAnsi="Calibri" w:cs="Calibri"/>
          <w:color w:val="000000"/>
          <w:sz w:val="22"/>
          <w:szCs w:val="22"/>
          <w:bdr w:val="none" w:sz="0" w:space="0" w:color="auto" w:frame="1"/>
          <w:lang w:val="es-ES"/>
        </w:rPr>
        <w:t>diciembre</w:t>
      </w:r>
      <w:r>
        <w:rPr>
          <w:rStyle w:val="contentpasted0"/>
          <w:rFonts w:ascii="Calibri" w:hAnsi="Calibri" w:cs="Calibri"/>
          <w:color w:val="000000"/>
          <w:sz w:val="22"/>
          <w:szCs w:val="22"/>
          <w:bdr w:val="none" w:sz="0" w:space="0" w:color="auto" w:frame="1"/>
          <w:lang w:val="es-ES"/>
        </w:rPr>
        <w:t xml:space="preserve"> 27</w:t>
      </w:r>
      <w:r>
        <w:rPr>
          <w:rStyle w:val="contentpasted0"/>
          <w:rFonts w:ascii="Calibri" w:hAnsi="Calibri" w:cs="Calibri"/>
          <w:color w:val="000000"/>
          <w:sz w:val="22"/>
          <w:szCs w:val="22"/>
          <w:bdr w:val="none" w:sz="0" w:space="0" w:color="auto" w:frame="1"/>
        </w:rPr>
        <w:t> del 2023</w:t>
      </w:r>
      <w:r>
        <w:rPr>
          <w:rStyle w:val="contentpasted0"/>
          <w:rFonts w:ascii="Calibri" w:hAnsi="Calibri" w:cs="Calibri"/>
          <w:color w:val="000000"/>
          <w:sz w:val="22"/>
          <w:szCs w:val="22"/>
        </w:rPr>
        <w:t> </w:t>
      </w:r>
    </w:p>
    <w:p w:rsidR="00043B63" w:rsidRDefault="00043B63" w:rsidP="00043B63">
      <w:pPr>
        <w:shd w:val="clear" w:color="auto" w:fill="FFFFFF"/>
        <w:jc w:val="center"/>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jc w:val="center"/>
        <w:rPr>
          <w:rFonts w:ascii="Calibri" w:hAnsi="Calibri" w:cs="Calibri"/>
          <w:color w:val="000000"/>
          <w:sz w:val="22"/>
          <w:szCs w:val="22"/>
        </w:rPr>
      </w:pPr>
      <w:r>
        <w:rPr>
          <w:rStyle w:val="contentpasted0"/>
          <w:rFonts w:ascii="Calibri" w:hAnsi="Calibri" w:cs="Calibri"/>
          <w:b/>
          <w:bCs/>
          <w:color w:val="000000"/>
          <w:sz w:val="22"/>
          <w:szCs w:val="22"/>
          <w:bdr w:val="none" w:sz="0" w:space="0" w:color="auto" w:frame="1"/>
          <w:lang w:val="es-ES"/>
        </w:rPr>
        <w:t>Visita: Tuxtla Gutiérrez, Cañón del Sumidero, San Juan Chamula, Zinacantan, San Cristóbal de las Casas, Lagos de Montebello, El Chiflón, Agua Azul, Misol-Ha y Zona Arqueológica de Palenque.</w:t>
      </w:r>
      <w:r>
        <w:rPr>
          <w:rStyle w:val="contentpasted0"/>
          <w:rFonts w:ascii="Calibri" w:hAnsi="Calibri" w:cs="Calibri"/>
          <w:b/>
          <w:bCs/>
          <w:color w:val="000000"/>
          <w:sz w:val="22"/>
          <w:szCs w:val="22"/>
          <w:bdr w:val="none" w:sz="0" w:space="0" w:color="auto" w:frame="1"/>
        </w:rPr>
        <w:t>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lang w:val="es-ES"/>
        </w:rPr>
        <w:t>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b/>
          <w:bCs/>
          <w:color w:val="0070C0"/>
          <w:sz w:val="22"/>
          <w:szCs w:val="22"/>
          <w:bdr w:val="none" w:sz="0" w:space="0" w:color="auto" w:frame="1"/>
          <w:lang w:val="es-ES"/>
        </w:rPr>
        <w:t>DIA 01. MÉXICO-TUXTLA GUTIÉRREZ</w:t>
      </w:r>
      <w:r>
        <w:rPr>
          <w:rStyle w:val="contentpasted0"/>
          <w:rFonts w:ascii="Calibri" w:hAnsi="Calibri" w:cs="Calibri"/>
          <w:b/>
          <w:bCs/>
          <w:color w:val="0070C0"/>
          <w:sz w:val="22"/>
          <w:szCs w:val="22"/>
          <w:bdr w:val="none" w:sz="0" w:space="0" w:color="auto" w:frame="1"/>
        </w:rPr>
        <w:t>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lang w:val="es-ES"/>
        </w:rPr>
        <w:t xml:space="preserve">Cita a las 18:00 horas en la Calle Gomez </w:t>
      </w:r>
      <w:r w:rsidR="0034680A">
        <w:rPr>
          <w:rStyle w:val="contentpasted0"/>
          <w:rFonts w:ascii="Calibri" w:hAnsi="Calibri" w:cs="Calibri"/>
          <w:color w:val="000000"/>
          <w:sz w:val="22"/>
          <w:szCs w:val="22"/>
          <w:bdr w:val="none" w:sz="0" w:space="0" w:color="auto" w:frame="1"/>
          <w:lang w:val="es-ES"/>
        </w:rPr>
        <w:t>Farías</w:t>
      </w:r>
      <w:r>
        <w:rPr>
          <w:rStyle w:val="contentpasted0"/>
          <w:rFonts w:ascii="Calibri" w:hAnsi="Calibri" w:cs="Calibri"/>
          <w:color w:val="000000"/>
          <w:sz w:val="22"/>
          <w:szCs w:val="22"/>
          <w:bdr w:val="none" w:sz="0" w:space="0" w:color="auto" w:frame="1"/>
          <w:lang w:val="es-ES"/>
        </w:rPr>
        <w:t xml:space="preserve">, Esq. Insurgentes Centro (Monumento a la </w:t>
      </w:r>
      <w:r w:rsidR="0034680A">
        <w:rPr>
          <w:rStyle w:val="contentpasted0"/>
          <w:rFonts w:ascii="Calibri" w:hAnsi="Calibri" w:cs="Calibri"/>
          <w:color w:val="000000"/>
          <w:sz w:val="22"/>
          <w:szCs w:val="22"/>
          <w:bdr w:val="none" w:sz="0" w:space="0" w:color="auto" w:frame="1"/>
          <w:lang w:val="es-ES"/>
        </w:rPr>
        <w:t>Revolución</w:t>
      </w:r>
      <w:bookmarkStart w:id="0" w:name="_GoBack"/>
      <w:bookmarkEnd w:id="0"/>
      <w:r>
        <w:rPr>
          <w:rStyle w:val="contentpasted0"/>
          <w:rFonts w:ascii="Calibri" w:hAnsi="Calibri" w:cs="Calibri"/>
          <w:color w:val="000000"/>
          <w:sz w:val="22"/>
          <w:szCs w:val="22"/>
          <w:bdr w:val="none" w:sz="0" w:space="0" w:color="auto" w:frame="1"/>
          <w:lang w:val="es-ES"/>
        </w:rPr>
        <w:t>) para salir a las 18:30 horas con destino a Tuxtla Gutiérrez (viaje de noche).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Style w:val="contentpasted0"/>
          <w:rFonts w:ascii="Calibri" w:hAnsi="Calibri" w:cs="Calibri"/>
          <w:b/>
          <w:bCs/>
          <w:color w:val="0070C0"/>
          <w:sz w:val="22"/>
          <w:szCs w:val="22"/>
          <w:bdr w:val="none" w:sz="0" w:space="0" w:color="auto" w:frame="1"/>
          <w:lang w:val="es-ES"/>
        </w:rPr>
      </w:pP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b/>
          <w:bCs/>
          <w:color w:val="0070C0"/>
          <w:sz w:val="22"/>
          <w:szCs w:val="22"/>
          <w:bdr w:val="none" w:sz="0" w:space="0" w:color="auto" w:frame="1"/>
          <w:lang w:val="es-ES"/>
        </w:rPr>
        <w:t>DIA 02. TUXTLA GUTIÉRREZ-SAN CRISTÓBAL DE LAS CASAS</w:t>
      </w:r>
      <w:r>
        <w:rPr>
          <w:rStyle w:val="contentpasted0"/>
          <w:rFonts w:ascii="Calibri" w:hAnsi="Calibri" w:cs="Calibri"/>
          <w:b/>
          <w:bCs/>
          <w:color w:val="0070C0"/>
          <w:sz w:val="22"/>
          <w:szCs w:val="22"/>
          <w:bdr w:val="none" w:sz="0" w:space="0" w:color="auto" w:frame="1"/>
        </w:rPr>
        <w:t>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jc w:val="both"/>
        <w:rPr>
          <w:rFonts w:ascii="Calibri" w:hAnsi="Calibri" w:cs="Calibri"/>
          <w:color w:val="000000"/>
          <w:sz w:val="22"/>
          <w:szCs w:val="22"/>
        </w:rPr>
      </w:pPr>
      <w:r>
        <w:rPr>
          <w:rStyle w:val="contentpasted0"/>
          <w:rFonts w:ascii="Calibri" w:hAnsi="Calibri" w:cs="Calibri"/>
          <w:color w:val="000000"/>
          <w:sz w:val="22"/>
          <w:szCs w:val="22"/>
          <w:bdr w:val="none" w:sz="0" w:space="0" w:color="auto" w:frame="1"/>
          <w:lang w:val="es-ES"/>
        </w:rPr>
        <w:t>Llegada por la mañana a Tuxtla Gutiérrez. Desayuno. Después traslado a Chiapa de Corzo para visitar este sitio colonial y después abordar una lancha y realizar un recorrido por el majestuoso Cañón del Sumidero formado por el Río Grijalva. Más tarde traslado a San Cristóbal de las Casas. En ruta visita a la comunidad de Zinacantan para recorrer por su iglesia dedicada a San Lorenzo. Además, conoceremos una casa y taller artesanal (maya-tzotzil). Más tarde continuaremos a San Juan Chamula, otra comunidad tzotzil que conserva sus costumbres y ritos ancestrales que, aunado a las luces de las velas y el aroma de su incienso, nos envolverán en su magia. Más tarde llegada a San Cristóbal de las Casas. Acomodo en el </w:t>
      </w:r>
      <w:r>
        <w:rPr>
          <w:rStyle w:val="contentpasted0"/>
          <w:rFonts w:ascii="Calibri" w:hAnsi="Calibri" w:cs="Calibri"/>
          <w:b/>
          <w:bCs/>
          <w:color w:val="000000"/>
          <w:sz w:val="22"/>
          <w:szCs w:val="22"/>
          <w:bdr w:val="none" w:sz="0" w:space="0" w:color="auto" w:frame="1"/>
          <w:lang w:val="es-ES"/>
        </w:rPr>
        <w:t>Hotel D'Monica 3*</w:t>
      </w:r>
      <w:r>
        <w:rPr>
          <w:rStyle w:val="contentpasted0"/>
          <w:rFonts w:ascii="Calibri" w:hAnsi="Calibri" w:cs="Calibri"/>
          <w:color w:val="000000"/>
          <w:sz w:val="22"/>
          <w:szCs w:val="22"/>
          <w:bdr w:val="none" w:sz="0" w:space="0" w:color="auto" w:frame="1"/>
          <w:lang w:val="es-ES"/>
        </w:rPr>
        <w:t>o similar.</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Style w:val="contentpasted0"/>
          <w:rFonts w:ascii="Calibri" w:hAnsi="Calibri" w:cs="Calibri"/>
          <w:b/>
          <w:bCs/>
          <w:color w:val="0070C0"/>
          <w:sz w:val="22"/>
          <w:szCs w:val="22"/>
          <w:bdr w:val="none" w:sz="0" w:space="0" w:color="auto" w:frame="1"/>
          <w:lang w:val="es-ES"/>
        </w:rPr>
      </w:pP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b/>
          <w:bCs/>
          <w:color w:val="0070C0"/>
          <w:sz w:val="22"/>
          <w:szCs w:val="22"/>
          <w:bdr w:val="none" w:sz="0" w:space="0" w:color="auto" w:frame="1"/>
          <w:lang w:val="es-ES"/>
        </w:rPr>
        <w:t>DIA 03. SAN CRISTÓBAL DE LAS CASAS-LAGUNAS DE MONTEBELLO-SAN CRISTÓBAL DE LAS CASAS</w:t>
      </w:r>
      <w:r>
        <w:rPr>
          <w:rStyle w:val="contentpasted0"/>
          <w:rFonts w:ascii="Calibri" w:hAnsi="Calibri" w:cs="Calibri"/>
          <w:b/>
          <w:bCs/>
          <w:color w:val="0070C0"/>
          <w:sz w:val="22"/>
          <w:szCs w:val="22"/>
          <w:bdr w:val="none" w:sz="0" w:space="0" w:color="auto" w:frame="1"/>
        </w:rPr>
        <w:t>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jc w:val="both"/>
        <w:rPr>
          <w:rFonts w:ascii="Calibri" w:hAnsi="Calibri" w:cs="Calibri"/>
          <w:color w:val="000000"/>
          <w:sz w:val="22"/>
          <w:szCs w:val="22"/>
        </w:rPr>
      </w:pPr>
      <w:r>
        <w:rPr>
          <w:rStyle w:val="contentpasted0"/>
          <w:rFonts w:ascii="Calibri" w:hAnsi="Calibri" w:cs="Calibri"/>
          <w:color w:val="000000"/>
          <w:sz w:val="22"/>
          <w:szCs w:val="22"/>
          <w:bdr w:val="none" w:sz="0" w:space="0" w:color="auto" w:frame="1"/>
          <w:lang w:val="es-ES"/>
        </w:rPr>
        <w:t>Desayuno. De inmediato salida a las hermosas Lagunas de Montebello localizadas en los límites con Guatemala y que conforman la zona lacustre más bella de México. Tiempo para admirar sus diferentes tonalidades y disfrutar de la naturaleza. Después traslado al centro ecoturístico de El Chiflón formado por una cadena de cascadas rodeadas de abundante vegetación. Aquí apreciaremos la Cascada Velo de Novia con una caída de agua de 120 mts. de altura.</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jc w:val="both"/>
        <w:rPr>
          <w:rStyle w:val="contentpasted0"/>
          <w:rFonts w:ascii="Calibri" w:hAnsi="Calibri" w:cs="Calibri"/>
          <w:b/>
          <w:bCs/>
          <w:color w:val="0070C0"/>
          <w:sz w:val="22"/>
          <w:szCs w:val="22"/>
          <w:bdr w:val="none" w:sz="0" w:space="0" w:color="auto" w:frame="1"/>
          <w:lang w:val="es-ES"/>
        </w:rPr>
      </w:pPr>
    </w:p>
    <w:p w:rsidR="00043B63" w:rsidRDefault="00043B63" w:rsidP="00043B63">
      <w:pPr>
        <w:shd w:val="clear" w:color="auto" w:fill="FFFFFF"/>
        <w:jc w:val="both"/>
        <w:rPr>
          <w:rFonts w:ascii="Calibri" w:hAnsi="Calibri" w:cs="Calibri"/>
          <w:color w:val="000000"/>
          <w:sz w:val="22"/>
          <w:szCs w:val="22"/>
        </w:rPr>
      </w:pPr>
      <w:r>
        <w:rPr>
          <w:rStyle w:val="contentpasted0"/>
          <w:rFonts w:ascii="Calibri" w:hAnsi="Calibri" w:cs="Calibri"/>
          <w:b/>
          <w:bCs/>
          <w:color w:val="0070C0"/>
          <w:sz w:val="22"/>
          <w:szCs w:val="22"/>
          <w:bdr w:val="none" w:sz="0" w:space="0" w:color="auto" w:frame="1"/>
          <w:lang w:val="es-ES"/>
        </w:rPr>
        <w:t>DIA 04. SAN CRISTÓBAL-CASCADAS DE AGUA AZUL-MISOL HA-PALENQUE</w:t>
      </w:r>
      <w:r>
        <w:rPr>
          <w:rStyle w:val="contentpasted0"/>
          <w:rFonts w:ascii="Calibri" w:hAnsi="Calibri" w:cs="Calibri"/>
          <w:b/>
          <w:bCs/>
          <w:color w:val="0070C0"/>
          <w:sz w:val="22"/>
          <w:szCs w:val="22"/>
          <w:bdr w:val="none" w:sz="0" w:space="0" w:color="auto" w:frame="1"/>
        </w:rPr>
        <w:t>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jc w:val="both"/>
        <w:rPr>
          <w:rFonts w:ascii="Calibri" w:hAnsi="Calibri" w:cs="Calibri"/>
          <w:color w:val="000000"/>
          <w:sz w:val="22"/>
          <w:szCs w:val="22"/>
        </w:rPr>
      </w:pPr>
      <w:r>
        <w:rPr>
          <w:rStyle w:val="contentpasted0"/>
          <w:rFonts w:ascii="Calibri" w:hAnsi="Calibri" w:cs="Calibri"/>
          <w:color w:val="000000"/>
          <w:sz w:val="22"/>
          <w:szCs w:val="22"/>
          <w:bdr w:val="none" w:sz="0" w:space="0" w:color="auto" w:frame="1"/>
          <w:lang w:val="es-ES"/>
        </w:rPr>
        <w:t>A temprana hora salida a Palenque. En ruta desayuno y visita a las hermosas Cascadas de Agua Azul y Misol-Ha, rodeadas de exuberante vegetación. Tiempo para disfrutar de bellos paisajes, que sin lugar a dudas nos dejaran gratos recuerdos. Llegada a Palenque al </w:t>
      </w:r>
      <w:r>
        <w:rPr>
          <w:rStyle w:val="contentpasted0"/>
          <w:rFonts w:ascii="Calibri" w:hAnsi="Calibri" w:cs="Calibri"/>
          <w:b/>
          <w:bCs/>
          <w:color w:val="000000"/>
          <w:sz w:val="22"/>
          <w:szCs w:val="22"/>
          <w:bdr w:val="none" w:sz="0" w:space="0" w:color="auto" w:frame="1"/>
          <w:lang w:val="es-ES"/>
        </w:rPr>
        <w:t>Hotel Plaza Palenque 4*</w:t>
      </w:r>
      <w:r>
        <w:rPr>
          <w:rStyle w:val="contentpasted0"/>
          <w:rFonts w:ascii="Calibri" w:hAnsi="Calibri" w:cs="Calibri"/>
          <w:color w:val="000000"/>
          <w:sz w:val="22"/>
          <w:szCs w:val="22"/>
          <w:bdr w:val="none" w:sz="0" w:space="0" w:color="auto" w:frame="1"/>
          <w:lang w:val="es-ES"/>
        </w:rPr>
        <w:t>o similar.</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Style w:val="contentpasted0"/>
          <w:rFonts w:ascii="Calibri" w:hAnsi="Calibri" w:cs="Calibri"/>
          <w:b/>
          <w:bCs/>
          <w:color w:val="0070C0"/>
          <w:sz w:val="22"/>
          <w:szCs w:val="22"/>
          <w:bdr w:val="none" w:sz="0" w:space="0" w:color="auto" w:frame="1"/>
          <w:lang w:val="es-ES"/>
        </w:rPr>
      </w:pP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b/>
          <w:bCs/>
          <w:color w:val="0070C0"/>
          <w:sz w:val="22"/>
          <w:szCs w:val="22"/>
          <w:bdr w:val="none" w:sz="0" w:space="0" w:color="auto" w:frame="1"/>
          <w:lang w:val="es-ES"/>
        </w:rPr>
        <w:t>DIA 05. PALENQUE</w:t>
      </w:r>
      <w:r>
        <w:rPr>
          <w:rStyle w:val="contentpasted0"/>
          <w:rFonts w:ascii="Calibri" w:hAnsi="Calibri" w:cs="Calibri"/>
          <w:b/>
          <w:bCs/>
          <w:color w:val="0070C0"/>
          <w:sz w:val="22"/>
          <w:szCs w:val="22"/>
          <w:bdr w:val="none" w:sz="0" w:space="0" w:color="auto" w:frame="1"/>
        </w:rPr>
        <w:t>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jc w:val="both"/>
        <w:rPr>
          <w:rFonts w:ascii="Calibri" w:hAnsi="Calibri" w:cs="Calibri"/>
          <w:color w:val="000000"/>
          <w:sz w:val="22"/>
          <w:szCs w:val="22"/>
        </w:rPr>
      </w:pPr>
      <w:r>
        <w:rPr>
          <w:rStyle w:val="contentpasted0"/>
          <w:rFonts w:ascii="Calibri" w:hAnsi="Calibri" w:cs="Calibri"/>
          <w:color w:val="000000"/>
          <w:sz w:val="22"/>
          <w:szCs w:val="22"/>
          <w:bdr w:val="none" w:sz="0" w:space="0" w:color="auto" w:frame="1"/>
          <w:lang w:val="es-ES"/>
        </w:rPr>
        <w:t>Desayuno. Esta mañana viviremos una gran experiencia al visitar Palenque: Zona Arqueológica maya enclavada en la selva chiapaneca. Conoceremos sus principales monumentos como son: El Palacio, El Templo de la Cruz Foliada, El Juego de Pelota y El Templo de las Inscripciones, en cuyo interior fue descubierta la tumba del rey Pakal, en el año 1952 por el arqueólogo mexicano Alberto Ruz. Resto de la tarde libre para disfrutar de la alberca del hotel.</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Style w:val="contentpasted0"/>
          <w:rFonts w:ascii="Calibri" w:hAnsi="Calibri" w:cs="Calibri"/>
          <w:b/>
          <w:bCs/>
          <w:color w:val="0070C0"/>
          <w:sz w:val="22"/>
          <w:szCs w:val="22"/>
          <w:bdr w:val="none" w:sz="0" w:space="0" w:color="auto" w:frame="1"/>
          <w:lang w:val="es-ES"/>
        </w:rPr>
      </w:pP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b/>
          <w:bCs/>
          <w:color w:val="0070C0"/>
          <w:sz w:val="22"/>
          <w:szCs w:val="22"/>
          <w:bdr w:val="none" w:sz="0" w:space="0" w:color="auto" w:frame="1"/>
          <w:lang w:val="es-ES"/>
        </w:rPr>
        <w:t>DIA 06. PALENQUE-MÉXICO</w:t>
      </w:r>
      <w:r>
        <w:rPr>
          <w:rStyle w:val="contentpasted0"/>
          <w:rFonts w:ascii="Calibri" w:hAnsi="Calibri" w:cs="Calibri"/>
          <w:b/>
          <w:bCs/>
          <w:color w:val="0070C0"/>
          <w:sz w:val="22"/>
          <w:szCs w:val="22"/>
          <w:bdr w:val="none" w:sz="0" w:space="0" w:color="auto" w:frame="1"/>
        </w:rPr>
        <w:t>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jc w:val="both"/>
        <w:rPr>
          <w:rFonts w:ascii="Calibri" w:hAnsi="Calibri" w:cs="Calibri"/>
          <w:color w:val="000000"/>
          <w:sz w:val="22"/>
          <w:szCs w:val="22"/>
        </w:rPr>
      </w:pPr>
      <w:r>
        <w:rPr>
          <w:rStyle w:val="contentpasted0"/>
          <w:rFonts w:ascii="Calibri" w:hAnsi="Calibri" w:cs="Calibri"/>
          <w:color w:val="000000"/>
          <w:sz w:val="22"/>
          <w:szCs w:val="22"/>
          <w:bdr w:val="none" w:sz="0" w:space="0" w:color="auto" w:frame="1"/>
          <w:lang w:val="es-ES"/>
        </w:rPr>
        <w:t>Desayuno. De inmediato salida con destino a la Ciudad de México. Llegada al Monumento a la Revolución).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lang w:val="es-ES"/>
        </w:rPr>
        <w:t>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r>
        <w:rPr>
          <w:rStyle w:val="contentpasted0"/>
          <w:rFonts w:ascii="Calibri" w:hAnsi="Calibri" w:cs="Calibri"/>
          <w:b/>
          <w:bCs/>
          <w:color w:val="000000"/>
          <w:sz w:val="22"/>
          <w:szCs w:val="22"/>
          <w:bdr w:val="none" w:sz="0" w:space="0" w:color="auto" w:frame="1"/>
          <w:lang w:val="es-ES"/>
        </w:rPr>
        <w:t> </w:t>
      </w:r>
      <w:r>
        <w:rPr>
          <w:rStyle w:val="contentpasted0"/>
          <w:rFonts w:ascii="Calibri" w:hAnsi="Calibri" w:cs="Calibri"/>
          <w:b/>
          <w:bCs/>
          <w:color w:val="000000"/>
          <w:sz w:val="22"/>
          <w:szCs w:val="22"/>
          <w:bdr w:val="none" w:sz="0" w:space="0" w:color="auto" w:frame="1"/>
        </w:rPr>
        <w:t>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jc w:val="center"/>
        <w:rPr>
          <w:rFonts w:ascii="Calibri" w:hAnsi="Calibri" w:cs="Calibri"/>
          <w:color w:val="000000"/>
          <w:sz w:val="22"/>
          <w:szCs w:val="22"/>
        </w:rPr>
      </w:pPr>
      <w:r>
        <w:rPr>
          <w:rStyle w:val="contentpasted0"/>
          <w:rFonts w:ascii="Calibri" w:hAnsi="Calibri" w:cs="Calibri"/>
          <w:b/>
          <w:bCs/>
          <w:color w:val="000000"/>
          <w:sz w:val="22"/>
          <w:szCs w:val="22"/>
          <w:bdr w:val="none" w:sz="0" w:space="0" w:color="auto" w:frame="1"/>
          <w:lang w:val="es-ES"/>
        </w:rPr>
        <w:t>FIN DE SERVICIOS</w:t>
      </w:r>
      <w:r>
        <w:rPr>
          <w:rStyle w:val="contentpasted0"/>
          <w:rFonts w:ascii="Calibri" w:hAnsi="Calibri" w:cs="Calibri"/>
          <w:b/>
          <w:bCs/>
          <w:color w:val="000000"/>
          <w:sz w:val="22"/>
          <w:szCs w:val="22"/>
          <w:bdr w:val="none" w:sz="0" w:space="0" w:color="auto" w:frame="1"/>
        </w:rPr>
        <w:t>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tbl>
      <w:tblPr>
        <w:tblpPr w:leftFromText="141" w:rightFromText="141" w:vertAnchor="text"/>
        <w:tblW w:w="0" w:type="auto"/>
        <w:shd w:val="clear" w:color="auto" w:fill="FFFFFF"/>
        <w:tblLook w:val="04A0" w:firstRow="1" w:lastRow="0" w:firstColumn="1" w:lastColumn="0" w:noHBand="0" w:noVBand="1"/>
      </w:tblPr>
      <w:tblGrid>
        <w:gridCol w:w="1980"/>
        <w:gridCol w:w="1843"/>
        <w:gridCol w:w="1842"/>
        <w:gridCol w:w="1828"/>
        <w:gridCol w:w="1716"/>
      </w:tblGrid>
      <w:tr w:rsidR="00043B63" w:rsidTr="00043B63">
        <w:tc>
          <w:tcPr>
            <w:tcW w:w="9209" w:type="dxa"/>
            <w:gridSpan w:val="5"/>
            <w:tcBorders>
              <w:top w:val="single" w:sz="8" w:space="0" w:color="5B9BD5"/>
              <w:left w:val="single" w:sz="8" w:space="0" w:color="5B9BD5"/>
              <w:bottom w:val="single" w:sz="8" w:space="0" w:color="5B9BD5"/>
              <w:right w:val="single" w:sz="8" w:space="0" w:color="5B9BD5"/>
            </w:tcBorders>
            <w:shd w:val="clear" w:color="auto" w:fill="FFFFFF"/>
            <w:vAlign w:val="center"/>
            <w:hideMark/>
          </w:tcPr>
          <w:p w:rsidR="00043B63" w:rsidRDefault="00043B63">
            <w:pPr>
              <w:shd w:val="clear" w:color="auto" w:fill="FFFFFF"/>
              <w:jc w:val="center"/>
              <w:rPr>
                <w:rFonts w:ascii="Calibri" w:hAnsi="Calibri" w:cs="Calibri"/>
                <w:sz w:val="22"/>
                <w:szCs w:val="22"/>
              </w:rPr>
            </w:pPr>
            <w:r>
              <w:rPr>
                <w:rStyle w:val="contentpasted0"/>
                <w:b/>
                <w:bCs/>
                <w:color w:val="000000"/>
                <w:sz w:val="22"/>
                <w:szCs w:val="22"/>
                <w:bdr w:val="none" w:sz="0" w:space="0" w:color="auto" w:frame="1"/>
              </w:rPr>
              <w:t>Precios en Pesos por persona sujetos a cambio </w:t>
            </w:r>
            <w:r>
              <w:rPr>
                <w:rStyle w:val="contentpasted0"/>
                <w:color w:val="000000"/>
                <w:sz w:val="22"/>
                <w:szCs w:val="22"/>
                <w:bdr w:val="none" w:sz="0" w:space="0" w:color="auto" w:frame="1"/>
              </w:rPr>
              <w:t> </w:t>
            </w:r>
            <w:r>
              <w:rPr>
                <w:rStyle w:val="contentpasted0"/>
                <w:rFonts w:ascii="Calibri" w:hAnsi="Calibri" w:cs="Calibri"/>
                <w:color w:val="000000"/>
                <w:sz w:val="22"/>
                <w:szCs w:val="22"/>
              </w:rPr>
              <w:t> </w:t>
            </w:r>
          </w:p>
        </w:tc>
      </w:tr>
      <w:tr w:rsidR="00043B63" w:rsidTr="00043B63">
        <w:trPr>
          <w:trHeight w:val="77"/>
        </w:trPr>
        <w:tc>
          <w:tcPr>
            <w:tcW w:w="1980" w:type="dxa"/>
            <w:tcBorders>
              <w:top w:val="nil"/>
              <w:left w:val="single" w:sz="8" w:space="0" w:color="5B9BD5"/>
              <w:bottom w:val="single" w:sz="8" w:space="0" w:color="5B9BD5"/>
              <w:right w:val="single" w:sz="8" w:space="0" w:color="5B9BD5"/>
            </w:tcBorders>
            <w:shd w:val="clear" w:color="auto" w:fill="FFFFFF"/>
            <w:vAlign w:val="center"/>
            <w:hideMark/>
          </w:tcPr>
          <w:p w:rsidR="00043B63" w:rsidRDefault="00043B63">
            <w:pPr>
              <w:jc w:val="center"/>
              <w:rPr>
                <w:rFonts w:ascii="Calibri" w:hAnsi="Calibri" w:cs="Calibri"/>
                <w:sz w:val="22"/>
                <w:szCs w:val="22"/>
              </w:rPr>
            </w:pPr>
            <w:r>
              <w:rPr>
                <w:rStyle w:val="contentpasted0"/>
                <w:b/>
                <w:bCs/>
                <w:color w:val="000000"/>
                <w:sz w:val="22"/>
                <w:szCs w:val="22"/>
                <w:bdr w:val="none" w:sz="0" w:space="0" w:color="auto" w:frame="1"/>
              </w:rPr>
              <w:t>DBL </w:t>
            </w:r>
            <w:r>
              <w:rPr>
                <w:rStyle w:val="contentpasted0"/>
                <w:color w:val="000000"/>
                <w:sz w:val="22"/>
                <w:szCs w:val="22"/>
                <w:bdr w:val="none" w:sz="0" w:space="0" w:color="auto" w:frame="1"/>
              </w:rPr>
              <w:t> </w:t>
            </w:r>
            <w:r>
              <w:rPr>
                <w:rStyle w:val="contentpasted0"/>
                <w:rFonts w:ascii="Calibri" w:hAnsi="Calibri" w:cs="Calibri"/>
                <w:color w:val="000000"/>
                <w:sz w:val="22"/>
                <w:szCs w:val="22"/>
              </w:rPr>
              <w:t> </w:t>
            </w:r>
          </w:p>
        </w:tc>
        <w:tc>
          <w:tcPr>
            <w:tcW w:w="1843" w:type="dxa"/>
            <w:tcBorders>
              <w:top w:val="nil"/>
              <w:left w:val="nil"/>
              <w:bottom w:val="single" w:sz="8" w:space="0" w:color="5B9BD5"/>
              <w:right w:val="single" w:sz="8" w:space="0" w:color="5B9BD5"/>
            </w:tcBorders>
            <w:shd w:val="clear" w:color="auto" w:fill="FFFFFF"/>
            <w:vAlign w:val="center"/>
            <w:hideMark/>
          </w:tcPr>
          <w:p w:rsidR="00043B63" w:rsidRDefault="00043B63">
            <w:pPr>
              <w:jc w:val="center"/>
              <w:rPr>
                <w:rFonts w:ascii="Calibri" w:hAnsi="Calibri" w:cs="Calibri"/>
                <w:sz w:val="22"/>
                <w:szCs w:val="22"/>
              </w:rPr>
            </w:pPr>
            <w:r>
              <w:rPr>
                <w:rStyle w:val="contentpasted0"/>
                <w:b/>
                <w:bCs/>
                <w:color w:val="000000"/>
                <w:sz w:val="22"/>
                <w:szCs w:val="22"/>
                <w:bdr w:val="none" w:sz="0" w:space="0" w:color="auto" w:frame="1"/>
              </w:rPr>
              <w:t>TPL </w:t>
            </w:r>
            <w:r>
              <w:rPr>
                <w:rStyle w:val="contentpasted0"/>
                <w:color w:val="000000"/>
                <w:sz w:val="22"/>
                <w:szCs w:val="22"/>
                <w:bdr w:val="none" w:sz="0" w:space="0" w:color="auto" w:frame="1"/>
              </w:rPr>
              <w:t> </w:t>
            </w:r>
            <w:r>
              <w:rPr>
                <w:rStyle w:val="contentpasted0"/>
                <w:rFonts w:ascii="Calibri" w:hAnsi="Calibri" w:cs="Calibri"/>
                <w:color w:val="000000"/>
                <w:sz w:val="22"/>
                <w:szCs w:val="22"/>
              </w:rPr>
              <w:t> </w:t>
            </w:r>
          </w:p>
        </w:tc>
        <w:tc>
          <w:tcPr>
            <w:tcW w:w="1842" w:type="dxa"/>
            <w:tcBorders>
              <w:top w:val="nil"/>
              <w:left w:val="nil"/>
              <w:bottom w:val="single" w:sz="8" w:space="0" w:color="5B9BD5"/>
              <w:right w:val="single" w:sz="8" w:space="0" w:color="5B9BD5"/>
            </w:tcBorders>
            <w:shd w:val="clear" w:color="auto" w:fill="FFFFFF"/>
            <w:vAlign w:val="center"/>
            <w:hideMark/>
          </w:tcPr>
          <w:p w:rsidR="00043B63" w:rsidRDefault="00043B63">
            <w:pPr>
              <w:jc w:val="center"/>
              <w:rPr>
                <w:rFonts w:ascii="Calibri" w:hAnsi="Calibri" w:cs="Calibri"/>
                <w:sz w:val="22"/>
                <w:szCs w:val="22"/>
              </w:rPr>
            </w:pPr>
            <w:r>
              <w:rPr>
                <w:rStyle w:val="contentpasted0"/>
                <w:b/>
                <w:bCs/>
                <w:color w:val="000000"/>
                <w:sz w:val="22"/>
                <w:szCs w:val="22"/>
                <w:bdr w:val="none" w:sz="0" w:space="0" w:color="auto" w:frame="1"/>
              </w:rPr>
              <w:t>CPL </w:t>
            </w:r>
            <w:r>
              <w:rPr>
                <w:rStyle w:val="contentpasted0"/>
                <w:color w:val="000000"/>
                <w:sz w:val="22"/>
                <w:szCs w:val="22"/>
                <w:bdr w:val="none" w:sz="0" w:space="0" w:color="auto" w:frame="1"/>
              </w:rPr>
              <w:t> </w:t>
            </w:r>
            <w:r>
              <w:rPr>
                <w:rStyle w:val="contentpasted0"/>
                <w:rFonts w:ascii="Calibri" w:hAnsi="Calibri" w:cs="Calibri"/>
                <w:color w:val="000000"/>
                <w:sz w:val="22"/>
                <w:szCs w:val="22"/>
              </w:rPr>
              <w:t> </w:t>
            </w:r>
          </w:p>
        </w:tc>
        <w:tc>
          <w:tcPr>
            <w:tcW w:w="1828" w:type="dxa"/>
            <w:tcBorders>
              <w:top w:val="nil"/>
              <w:left w:val="nil"/>
              <w:bottom w:val="single" w:sz="8" w:space="0" w:color="5B9BD5"/>
              <w:right w:val="single" w:sz="8" w:space="0" w:color="5B9BD5"/>
            </w:tcBorders>
            <w:shd w:val="clear" w:color="auto" w:fill="FFFFFF"/>
            <w:vAlign w:val="center"/>
            <w:hideMark/>
          </w:tcPr>
          <w:p w:rsidR="00043B63" w:rsidRDefault="00043B63">
            <w:pPr>
              <w:jc w:val="center"/>
              <w:rPr>
                <w:rFonts w:ascii="Calibri" w:hAnsi="Calibri" w:cs="Calibri"/>
                <w:sz w:val="22"/>
                <w:szCs w:val="22"/>
              </w:rPr>
            </w:pPr>
            <w:r>
              <w:rPr>
                <w:rStyle w:val="contentpasted0"/>
                <w:b/>
                <w:bCs/>
                <w:color w:val="000000"/>
                <w:sz w:val="22"/>
                <w:szCs w:val="22"/>
                <w:bdr w:val="none" w:sz="0" w:space="0" w:color="auto" w:frame="1"/>
              </w:rPr>
              <w:t>SGL </w:t>
            </w:r>
            <w:r>
              <w:rPr>
                <w:rStyle w:val="contentpasted0"/>
                <w:color w:val="000000"/>
                <w:sz w:val="22"/>
                <w:szCs w:val="22"/>
                <w:bdr w:val="none" w:sz="0" w:space="0" w:color="auto" w:frame="1"/>
              </w:rPr>
              <w:t> </w:t>
            </w:r>
            <w:r>
              <w:rPr>
                <w:rStyle w:val="contentpasted0"/>
                <w:rFonts w:ascii="Calibri" w:hAnsi="Calibri" w:cs="Calibri"/>
                <w:color w:val="000000"/>
                <w:sz w:val="22"/>
                <w:szCs w:val="22"/>
              </w:rPr>
              <w:t> </w:t>
            </w:r>
          </w:p>
        </w:tc>
        <w:tc>
          <w:tcPr>
            <w:tcW w:w="1716" w:type="dxa"/>
            <w:tcBorders>
              <w:top w:val="nil"/>
              <w:left w:val="nil"/>
              <w:bottom w:val="single" w:sz="8" w:space="0" w:color="5B9BD5"/>
              <w:right w:val="single" w:sz="8" w:space="0" w:color="5B9BD5"/>
            </w:tcBorders>
            <w:shd w:val="clear" w:color="auto" w:fill="FFFFFF"/>
            <w:vAlign w:val="center"/>
            <w:hideMark/>
          </w:tcPr>
          <w:p w:rsidR="00043B63" w:rsidRDefault="00043B63">
            <w:pPr>
              <w:jc w:val="center"/>
              <w:rPr>
                <w:rFonts w:ascii="Calibri" w:hAnsi="Calibri" w:cs="Calibri"/>
                <w:sz w:val="22"/>
                <w:szCs w:val="22"/>
              </w:rPr>
            </w:pPr>
            <w:r>
              <w:rPr>
                <w:rStyle w:val="contentpasted0"/>
                <w:b/>
                <w:bCs/>
                <w:color w:val="000000"/>
                <w:sz w:val="22"/>
                <w:szCs w:val="22"/>
                <w:bdr w:val="none" w:sz="0" w:space="0" w:color="auto" w:frame="1"/>
              </w:rPr>
              <w:t>MENOR </w:t>
            </w:r>
            <w:r>
              <w:rPr>
                <w:rStyle w:val="contentpasted0"/>
                <w:color w:val="000000"/>
                <w:sz w:val="22"/>
                <w:szCs w:val="22"/>
                <w:bdr w:val="none" w:sz="0" w:space="0" w:color="auto" w:frame="1"/>
              </w:rPr>
              <w:t> </w:t>
            </w:r>
            <w:r>
              <w:rPr>
                <w:rStyle w:val="contentpasted0"/>
                <w:rFonts w:ascii="Calibri" w:hAnsi="Calibri" w:cs="Calibri"/>
                <w:color w:val="000000"/>
                <w:sz w:val="22"/>
                <w:szCs w:val="22"/>
              </w:rPr>
              <w:t> </w:t>
            </w:r>
          </w:p>
        </w:tc>
      </w:tr>
      <w:tr w:rsidR="00043B63" w:rsidTr="00043B63">
        <w:tc>
          <w:tcPr>
            <w:tcW w:w="1980" w:type="dxa"/>
            <w:tcBorders>
              <w:top w:val="nil"/>
              <w:left w:val="single" w:sz="8" w:space="0" w:color="5B9BD5"/>
              <w:bottom w:val="single" w:sz="8" w:space="0" w:color="5B9BD5"/>
              <w:right w:val="single" w:sz="8" w:space="0" w:color="5B9BD5"/>
            </w:tcBorders>
            <w:shd w:val="clear" w:color="auto" w:fill="FFFFFF"/>
            <w:vAlign w:val="center"/>
            <w:hideMark/>
          </w:tcPr>
          <w:p w:rsidR="00043B63" w:rsidRDefault="00043B63">
            <w:pPr>
              <w:jc w:val="center"/>
              <w:rPr>
                <w:rFonts w:ascii="Calibri" w:hAnsi="Calibri" w:cs="Calibri"/>
                <w:sz w:val="22"/>
                <w:szCs w:val="22"/>
              </w:rPr>
            </w:pPr>
            <w:r>
              <w:rPr>
                <w:rStyle w:val="contentpasted0"/>
                <w:b/>
                <w:bCs/>
                <w:color w:val="000000"/>
                <w:sz w:val="22"/>
                <w:szCs w:val="22"/>
                <w:bdr w:val="none" w:sz="0" w:space="0" w:color="auto" w:frame="1"/>
              </w:rPr>
              <w:t>8,580</w:t>
            </w:r>
          </w:p>
        </w:tc>
        <w:tc>
          <w:tcPr>
            <w:tcW w:w="1843" w:type="dxa"/>
            <w:tcBorders>
              <w:top w:val="nil"/>
              <w:left w:val="nil"/>
              <w:bottom w:val="single" w:sz="8" w:space="0" w:color="5B9BD5"/>
              <w:right w:val="single" w:sz="8" w:space="0" w:color="5B9BD5"/>
            </w:tcBorders>
            <w:shd w:val="clear" w:color="auto" w:fill="FFFFFF"/>
            <w:vAlign w:val="center"/>
            <w:hideMark/>
          </w:tcPr>
          <w:p w:rsidR="00043B63" w:rsidRDefault="00043B63">
            <w:pPr>
              <w:jc w:val="center"/>
              <w:rPr>
                <w:rFonts w:ascii="Calibri" w:hAnsi="Calibri" w:cs="Calibri"/>
                <w:sz w:val="22"/>
                <w:szCs w:val="22"/>
              </w:rPr>
            </w:pPr>
            <w:r>
              <w:rPr>
                <w:rStyle w:val="contentpasted0"/>
                <w:b/>
                <w:bCs/>
                <w:color w:val="000000"/>
                <w:sz w:val="22"/>
                <w:szCs w:val="22"/>
                <w:bdr w:val="none" w:sz="0" w:space="0" w:color="auto" w:frame="1"/>
              </w:rPr>
              <w:t>8,092 </w:t>
            </w:r>
            <w:r>
              <w:rPr>
                <w:rStyle w:val="contentpasted0"/>
                <w:color w:val="000000"/>
                <w:sz w:val="22"/>
                <w:szCs w:val="22"/>
                <w:bdr w:val="none" w:sz="0" w:space="0" w:color="auto" w:frame="1"/>
              </w:rPr>
              <w:t> </w:t>
            </w:r>
            <w:r>
              <w:rPr>
                <w:rStyle w:val="contentpasted0"/>
                <w:rFonts w:ascii="Calibri" w:hAnsi="Calibri" w:cs="Calibri"/>
                <w:color w:val="000000"/>
                <w:sz w:val="22"/>
                <w:szCs w:val="22"/>
              </w:rPr>
              <w:t> </w:t>
            </w:r>
          </w:p>
        </w:tc>
        <w:tc>
          <w:tcPr>
            <w:tcW w:w="1842" w:type="dxa"/>
            <w:tcBorders>
              <w:top w:val="nil"/>
              <w:left w:val="nil"/>
              <w:bottom w:val="single" w:sz="8" w:space="0" w:color="5B9BD5"/>
              <w:right w:val="single" w:sz="8" w:space="0" w:color="5B9BD5"/>
            </w:tcBorders>
            <w:shd w:val="clear" w:color="auto" w:fill="FFFFFF"/>
            <w:vAlign w:val="center"/>
            <w:hideMark/>
          </w:tcPr>
          <w:p w:rsidR="00043B63" w:rsidRDefault="00043B63">
            <w:pPr>
              <w:jc w:val="center"/>
              <w:rPr>
                <w:rFonts w:ascii="Calibri" w:hAnsi="Calibri" w:cs="Calibri"/>
                <w:sz w:val="22"/>
                <w:szCs w:val="22"/>
              </w:rPr>
            </w:pPr>
            <w:r>
              <w:rPr>
                <w:rStyle w:val="contentpasted0"/>
                <w:b/>
                <w:bCs/>
                <w:color w:val="000000"/>
                <w:sz w:val="22"/>
                <w:szCs w:val="22"/>
                <w:bdr w:val="none" w:sz="0" w:space="0" w:color="auto" w:frame="1"/>
              </w:rPr>
              <w:t> 7,847 </w:t>
            </w:r>
            <w:r>
              <w:rPr>
                <w:rStyle w:val="contentpasted0"/>
                <w:color w:val="000000"/>
                <w:sz w:val="22"/>
                <w:szCs w:val="22"/>
                <w:bdr w:val="none" w:sz="0" w:space="0" w:color="auto" w:frame="1"/>
              </w:rPr>
              <w:t> </w:t>
            </w:r>
            <w:r>
              <w:rPr>
                <w:rStyle w:val="contentpasted0"/>
                <w:rFonts w:ascii="Calibri" w:hAnsi="Calibri" w:cs="Calibri"/>
                <w:color w:val="000000"/>
                <w:sz w:val="22"/>
                <w:szCs w:val="22"/>
              </w:rPr>
              <w:t> </w:t>
            </w:r>
          </w:p>
        </w:tc>
        <w:tc>
          <w:tcPr>
            <w:tcW w:w="1828" w:type="dxa"/>
            <w:tcBorders>
              <w:top w:val="nil"/>
              <w:left w:val="nil"/>
              <w:bottom w:val="single" w:sz="8" w:space="0" w:color="5B9BD5"/>
              <w:right w:val="single" w:sz="8" w:space="0" w:color="5B9BD5"/>
            </w:tcBorders>
            <w:shd w:val="clear" w:color="auto" w:fill="FFFFFF"/>
            <w:vAlign w:val="center"/>
            <w:hideMark/>
          </w:tcPr>
          <w:p w:rsidR="00043B63" w:rsidRDefault="00043B63">
            <w:pPr>
              <w:jc w:val="center"/>
              <w:rPr>
                <w:rFonts w:ascii="Calibri" w:hAnsi="Calibri" w:cs="Calibri"/>
                <w:sz w:val="22"/>
                <w:szCs w:val="22"/>
              </w:rPr>
            </w:pPr>
            <w:r>
              <w:rPr>
                <w:rStyle w:val="contentpasted0"/>
                <w:b/>
                <w:bCs/>
                <w:color w:val="000000"/>
                <w:sz w:val="22"/>
                <w:szCs w:val="22"/>
                <w:bdr w:val="none" w:sz="0" w:space="0" w:color="auto" w:frame="1"/>
              </w:rPr>
              <w:t> 10,506 </w:t>
            </w:r>
            <w:r>
              <w:rPr>
                <w:rStyle w:val="contentpasted0"/>
                <w:color w:val="000000"/>
                <w:sz w:val="22"/>
                <w:szCs w:val="22"/>
                <w:bdr w:val="none" w:sz="0" w:space="0" w:color="auto" w:frame="1"/>
              </w:rPr>
              <w:t> </w:t>
            </w:r>
            <w:r>
              <w:rPr>
                <w:rStyle w:val="contentpasted0"/>
                <w:rFonts w:ascii="Calibri" w:hAnsi="Calibri" w:cs="Calibri"/>
                <w:color w:val="000000"/>
                <w:sz w:val="22"/>
                <w:szCs w:val="22"/>
              </w:rPr>
              <w:t> </w:t>
            </w:r>
          </w:p>
        </w:tc>
        <w:tc>
          <w:tcPr>
            <w:tcW w:w="1716" w:type="dxa"/>
            <w:tcBorders>
              <w:top w:val="nil"/>
              <w:left w:val="nil"/>
              <w:bottom w:val="single" w:sz="8" w:space="0" w:color="5B9BD5"/>
              <w:right w:val="single" w:sz="8" w:space="0" w:color="5B9BD5"/>
            </w:tcBorders>
            <w:shd w:val="clear" w:color="auto" w:fill="FFFFFF"/>
            <w:vAlign w:val="center"/>
            <w:hideMark/>
          </w:tcPr>
          <w:p w:rsidR="00043B63" w:rsidRDefault="00043B63">
            <w:pPr>
              <w:jc w:val="center"/>
              <w:rPr>
                <w:rFonts w:ascii="Calibri" w:hAnsi="Calibri" w:cs="Calibri"/>
                <w:sz w:val="22"/>
                <w:szCs w:val="22"/>
              </w:rPr>
            </w:pPr>
            <w:r>
              <w:rPr>
                <w:rStyle w:val="contentpasted0"/>
                <w:b/>
                <w:bCs/>
                <w:color w:val="000000"/>
                <w:sz w:val="22"/>
                <w:szCs w:val="22"/>
                <w:bdr w:val="none" w:sz="0" w:space="0" w:color="auto" w:frame="1"/>
              </w:rPr>
              <w:t>     6,517 </w:t>
            </w:r>
            <w:r>
              <w:rPr>
                <w:rStyle w:val="contentpasted0"/>
                <w:color w:val="000000"/>
                <w:sz w:val="22"/>
                <w:szCs w:val="22"/>
                <w:bdr w:val="none" w:sz="0" w:space="0" w:color="auto" w:frame="1"/>
              </w:rPr>
              <w:t> </w:t>
            </w:r>
            <w:r>
              <w:rPr>
                <w:rStyle w:val="contentpasted0"/>
                <w:rFonts w:ascii="Calibri" w:hAnsi="Calibri" w:cs="Calibri"/>
                <w:color w:val="000000"/>
                <w:sz w:val="22"/>
                <w:szCs w:val="22"/>
              </w:rPr>
              <w:t> </w:t>
            </w:r>
          </w:p>
        </w:tc>
      </w:tr>
    </w:tbl>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p>
    <w:p w:rsidR="00043B63" w:rsidRDefault="00043B63" w:rsidP="00043B63">
      <w:pPr>
        <w:shd w:val="clear" w:color="auto" w:fill="FFFFFF"/>
        <w:rPr>
          <w:rFonts w:ascii="Calibri" w:hAnsi="Calibri" w:cs="Calibri"/>
          <w:color w:val="000000"/>
          <w:sz w:val="22"/>
          <w:szCs w:val="22"/>
        </w:rPr>
      </w:pPr>
    </w:p>
    <w:p w:rsidR="00043B63" w:rsidRDefault="00043B63" w:rsidP="00043B63">
      <w:pPr>
        <w:shd w:val="clear" w:color="auto" w:fill="FFFFFF"/>
        <w:rPr>
          <w:rFonts w:ascii="Calibri" w:hAnsi="Calibri" w:cs="Calibri"/>
          <w:color w:val="000000"/>
          <w:sz w:val="22"/>
          <w:szCs w:val="22"/>
        </w:rPr>
      </w:pP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*Propinas a bell boys y camaristas, no incluidas. Queda a elección de cada persona.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i/>
          <w:iCs/>
          <w:color w:val="000000"/>
          <w:sz w:val="22"/>
          <w:szCs w:val="22"/>
          <w:bdr w:val="none" w:sz="0" w:space="0" w:color="auto" w:frame="1"/>
        </w:rPr>
        <w:t>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Style w:val="contentpasted0"/>
          <w:rFonts w:ascii="Calibri" w:hAnsi="Calibri" w:cs="Calibri"/>
          <w:b/>
          <w:bCs/>
          <w:color w:val="000000"/>
          <w:sz w:val="22"/>
          <w:szCs w:val="22"/>
          <w:bdr w:val="none" w:sz="0" w:space="0" w:color="auto" w:frame="1"/>
        </w:rPr>
      </w:pPr>
    </w:p>
    <w:p w:rsidR="00043B63" w:rsidRDefault="00043B63" w:rsidP="00043B63">
      <w:pPr>
        <w:shd w:val="clear" w:color="auto" w:fill="FFFFFF"/>
        <w:rPr>
          <w:rStyle w:val="contentpasted0"/>
          <w:rFonts w:ascii="Calibri" w:hAnsi="Calibri" w:cs="Calibri"/>
          <w:b/>
          <w:bCs/>
          <w:color w:val="000000"/>
          <w:sz w:val="22"/>
          <w:szCs w:val="22"/>
          <w:bdr w:val="none" w:sz="0" w:space="0" w:color="auto" w:frame="1"/>
        </w:rPr>
      </w:pPr>
    </w:p>
    <w:p w:rsidR="00043B63" w:rsidRDefault="00043B63" w:rsidP="00043B63">
      <w:pPr>
        <w:shd w:val="clear" w:color="auto" w:fill="FFFFFF"/>
        <w:rPr>
          <w:rStyle w:val="contentpasted0"/>
          <w:rFonts w:ascii="Calibri" w:hAnsi="Calibri" w:cs="Calibri"/>
          <w:b/>
          <w:bCs/>
          <w:color w:val="000000"/>
          <w:sz w:val="22"/>
          <w:szCs w:val="22"/>
          <w:bdr w:val="none" w:sz="0" w:space="0" w:color="auto" w:frame="1"/>
        </w:rPr>
      </w:pPr>
    </w:p>
    <w:p w:rsidR="00043B63" w:rsidRDefault="00043B63" w:rsidP="00043B63">
      <w:pPr>
        <w:shd w:val="clear" w:color="auto" w:fill="FFFFFF"/>
        <w:rPr>
          <w:rStyle w:val="contentpasted0"/>
          <w:rFonts w:ascii="Calibri" w:hAnsi="Calibri" w:cs="Calibri"/>
          <w:b/>
          <w:bCs/>
          <w:color w:val="000000"/>
          <w:sz w:val="22"/>
          <w:szCs w:val="22"/>
          <w:bdr w:val="none" w:sz="0" w:space="0" w:color="auto" w:frame="1"/>
        </w:rPr>
      </w:pP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b/>
          <w:bCs/>
          <w:color w:val="000000"/>
          <w:sz w:val="22"/>
          <w:szCs w:val="22"/>
          <w:bdr w:val="none" w:sz="0" w:space="0" w:color="auto" w:frame="1"/>
        </w:rPr>
        <w:lastRenderedPageBreak/>
        <w:t>LOS PRECIOS INCLUYEN: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-Transportación terrestre en unidad turística de acuerdo al número de participantes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-4 noches en hotel y una por carretera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-5 desayunos americanos por persona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-Propinas a meseros en desayunos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-Las visitas que se indican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xml:space="preserve">-Admisión a parques, museos y Zonas </w:t>
      </w:r>
      <w:r>
        <w:rPr>
          <w:rStyle w:val="contentpasted0"/>
          <w:rFonts w:ascii="Calibri" w:hAnsi="Calibri" w:cs="Calibri"/>
          <w:color w:val="000000"/>
          <w:sz w:val="22"/>
          <w:szCs w:val="22"/>
          <w:bdr w:val="none" w:sz="0" w:space="0" w:color="auto" w:frame="1"/>
        </w:rPr>
        <w:t>Arqueológicas</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-Guía de turistas certificado por SECTUR en español</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-impuestos</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No incluye propina a bell boys y camaristas en hoteles.</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b/>
          <w:bCs/>
          <w:color w:val="000000"/>
          <w:sz w:val="22"/>
          <w:szCs w:val="22"/>
          <w:bdr w:val="none" w:sz="0" w:space="0" w:color="auto" w:frame="1"/>
        </w:rPr>
        <w:t>QUE TRAER: </w:t>
      </w:r>
      <w:r>
        <w:rPr>
          <w:rStyle w:val="contentpasted0"/>
          <w:rFonts w:ascii="Calibri" w:hAnsi="Calibri" w:cs="Calibri"/>
          <w:color w:val="000000"/>
          <w:sz w:val="22"/>
          <w:szCs w:val="22"/>
          <w:bdr w:val="none" w:sz="0" w:space="0" w:color="auto" w:frame="1"/>
        </w:rPr>
        <w:t>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Ropa cómoda: jeans o pantalón de gabardina.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Tenis y/o zapatos cómodos con antiderrapante.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Toalla.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Traje de baño.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Bloqueador y repelente de insectos (de preferencia biodegradable).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Gorra o sombrero.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Lentes para sol.  </w:t>
      </w:r>
      <w:r>
        <w:rPr>
          <w:rStyle w:val="contentpasted0"/>
          <w:rFonts w:ascii="Calibri" w:hAnsi="Calibri" w:cs="Calibri"/>
          <w:color w:val="000000"/>
          <w:sz w:val="22"/>
          <w:szCs w:val="22"/>
        </w:rPr>
        <w:t> </w:t>
      </w:r>
    </w:p>
    <w:p w:rsidR="00043B63" w:rsidRDefault="00043B63" w:rsidP="00043B63">
      <w:pPr>
        <w:shd w:val="clear" w:color="auto" w:fill="FFFFFF"/>
        <w:rPr>
          <w:rFonts w:ascii="Calibri" w:hAnsi="Calibri" w:cs="Calibri"/>
          <w:color w:val="000000"/>
          <w:sz w:val="22"/>
          <w:szCs w:val="22"/>
        </w:rPr>
      </w:pPr>
      <w:r>
        <w:rPr>
          <w:rStyle w:val="contentpasted0"/>
          <w:rFonts w:ascii="Calibri" w:hAnsi="Calibri" w:cs="Calibri"/>
          <w:color w:val="000000"/>
          <w:sz w:val="22"/>
          <w:szCs w:val="22"/>
          <w:bdr w:val="none" w:sz="0" w:space="0" w:color="auto" w:frame="1"/>
        </w:rPr>
        <w:t>* Cámara fotográfica.  </w:t>
      </w:r>
      <w:r>
        <w:rPr>
          <w:rStyle w:val="contentpasted0"/>
          <w:rFonts w:ascii="Calibri" w:hAnsi="Calibri" w:cs="Calibri"/>
          <w:color w:val="000000"/>
          <w:sz w:val="22"/>
          <w:szCs w:val="22"/>
        </w:rPr>
        <w:t> </w:t>
      </w:r>
    </w:p>
    <w:p w:rsidR="00E54477" w:rsidRDefault="00E54477"/>
    <w:sectPr w:rsidR="00E54477" w:rsidSect="00043B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QT77JWXFil3ZkX9AyZUQ5rsdcnXPLSRIWm2eXjsvgIi3fcWw9s6fpG3N5C2M48QbWhL5lwYvGvJHYdG75fP6g==" w:salt="+V0mePkbwLjlb3jW/s+Eb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63"/>
    <w:rsid w:val="00043B63"/>
    <w:rsid w:val="0034680A"/>
    <w:rsid w:val="00E54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E571"/>
  <w15:chartTrackingRefBased/>
  <w15:docId w15:val="{197C7B22-E661-4EC7-A18C-947B6A28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63"/>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ntentpasted0">
    <w:name w:val="contentpasted0"/>
    <w:basedOn w:val="Fuentedeprrafopredeter"/>
    <w:rsid w:val="0004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3262</Characters>
  <Application>Microsoft Office Word</Application>
  <DocSecurity>8</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2023-09-04T15:19:00Z</dcterms:created>
  <dcterms:modified xsi:type="dcterms:W3CDTF">2023-09-04T15:23:00Z</dcterms:modified>
</cp:coreProperties>
</file>